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98" w:rsidRDefault="001B07D5">
      <w:pPr>
        <w:rPr>
          <w:rFonts w:ascii="細明體" w:eastAsia="細明體" w:hAnsi="細明體" w:cs="細明體"/>
          <w:kern w:val="0"/>
          <w:sz w:val="32"/>
          <w:szCs w:val="32"/>
        </w:rPr>
      </w:pPr>
      <w:r>
        <w:rPr>
          <w:rFonts w:ascii="Arial" w:hAnsi="Arial" w:cs="Arial"/>
          <w:noProof/>
          <w:color w:val="0000FF"/>
          <w:sz w:val="27"/>
          <w:szCs w:val="27"/>
        </w:rPr>
        <w:drawing>
          <wp:anchor distT="0" distB="0" distL="114300" distR="114300" simplePos="0" relativeHeight="251658240" behindDoc="1" locked="0" layoutInCell="1" allowOverlap="1" wp14:anchorId="7A729EEA" wp14:editId="1A476A8D">
            <wp:simplePos x="0" y="0"/>
            <wp:positionH relativeFrom="margin">
              <wp:posOffset>46990</wp:posOffset>
            </wp:positionH>
            <wp:positionV relativeFrom="margin">
              <wp:posOffset>428625</wp:posOffset>
            </wp:positionV>
            <wp:extent cx="445770" cy="619125"/>
            <wp:effectExtent l="0" t="0" r="0" b="9525"/>
            <wp:wrapThrough wrapText="bothSides">
              <wp:wrapPolygon edited="0">
                <wp:start x="0" y="0"/>
                <wp:lineTo x="0" y="21268"/>
                <wp:lineTo x="20308" y="21268"/>
                <wp:lineTo x="20308" y="0"/>
                <wp:lineTo x="0" y="0"/>
              </wp:wrapPolygon>
            </wp:wrapThrough>
            <wp:docPr id="1" name="圖片 1" descr="https://encrypted-tbn1.gstatic.com/images?q=tbn:ANd9GcSo-FrDZCJfReemPMCgbEImXmeb5v_n8tqQFCcLHir6lFSSi5n2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o-FrDZCJfReemPMCgbEImXmeb5v_n8tqQFCcLHir6lFSSi5n20Q">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690">
        <w:rPr>
          <w:rFonts w:ascii="文鼎勘亭流" w:eastAsia="文鼎勘亭流" w:hAnsi="新細明體" w:hint="eastAsia"/>
          <w:kern w:val="0"/>
          <w:sz w:val="32"/>
          <w:szCs w:val="32"/>
        </w:rPr>
        <w:t>【</w:t>
      </w:r>
      <w:r w:rsidR="00903690">
        <w:rPr>
          <w:rFonts w:ascii="文鼎勘亭流" w:eastAsia="文鼎勘亭流" w:hint="eastAsia"/>
          <w:kern w:val="0"/>
          <w:sz w:val="32"/>
          <w:szCs w:val="32"/>
        </w:rPr>
        <w:t>閱讀悅讀</w:t>
      </w:r>
      <w:r w:rsidR="00903690">
        <w:rPr>
          <w:rFonts w:ascii="文鼎勘亭流" w:eastAsia="文鼎勘亭流" w:hAnsi="新細明體" w:hint="eastAsia"/>
          <w:kern w:val="0"/>
          <w:sz w:val="32"/>
          <w:szCs w:val="32"/>
        </w:rPr>
        <w:t>】第三課</w:t>
      </w:r>
      <w:r w:rsidR="00903690">
        <w:rPr>
          <w:rFonts w:ascii="細明體" w:eastAsia="細明體" w:hAnsi="細明體" w:cs="細明體" w:hint="eastAsia"/>
          <w:kern w:val="0"/>
          <w:sz w:val="32"/>
          <w:szCs w:val="32"/>
        </w:rPr>
        <w:t xml:space="preserve"> </w:t>
      </w:r>
      <w:r w:rsidR="00903690" w:rsidRPr="009007E4">
        <w:rPr>
          <w:rFonts w:ascii="細明體" w:eastAsia="細明體" w:hAnsi="細明體" w:cs="細明體" w:hint="eastAsia"/>
          <w:b/>
          <w:kern w:val="0"/>
          <w:sz w:val="32"/>
          <w:szCs w:val="32"/>
        </w:rPr>
        <w:t>六何法&amp;自我提問策略</w:t>
      </w:r>
    </w:p>
    <w:p w:rsidR="00903690" w:rsidRPr="00903690" w:rsidRDefault="00903690" w:rsidP="00903690">
      <w:pPr>
        <w:rPr>
          <w:b/>
          <w:bdr w:val="single" w:sz="4" w:space="0" w:color="auto"/>
          <w:shd w:val="pct15" w:color="auto" w:fill="FFFFFF"/>
        </w:rPr>
      </w:pPr>
      <w:r w:rsidRPr="00903690">
        <w:rPr>
          <w:rFonts w:hint="eastAsia"/>
          <w:b/>
          <w:bdr w:val="single" w:sz="4" w:space="0" w:color="auto"/>
          <w:shd w:val="pct15" w:color="auto" w:fill="FFFFFF"/>
        </w:rPr>
        <w:t>自我提問</w:t>
      </w:r>
    </w:p>
    <w:p w:rsidR="00903690" w:rsidRDefault="009007E4" w:rsidP="00903690">
      <w:r w:rsidRPr="001B07D5">
        <w:rPr>
          <w:rFonts w:ascii="Arial" w:hAnsi="Arial" w:cs="Arial"/>
          <w:b/>
          <w:noProof/>
          <w:color w:val="0000FF"/>
          <w:szCs w:val="24"/>
          <w:bdr w:val="single" w:sz="4" w:space="0" w:color="auto"/>
          <w:shd w:val="pct15" w:color="auto" w:fill="FFFFFF"/>
        </w:rPr>
        <w:drawing>
          <wp:anchor distT="0" distB="0" distL="114300" distR="114300" simplePos="0" relativeHeight="251660288" behindDoc="1" locked="0" layoutInCell="1" allowOverlap="1" wp14:anchorId="0B4C8544" wp14:editId="11A13329">
            <wp:simplePos x="0" y="0"/>
            <wp:positionH relativeFrom="margin">
              <wp:posOffset>47625</wp:posOffset>
            </wp:positionH>
            <wp:positionV relativeFrom="margin">
              <wp:posOffset>1362710</wp:posOffset>
            </wp:positionV>
            <wp:extent cx="419735" cy="581025"/>
            <wp:effectExtent l="0" t="0" r="0" b="9525"/>
            <wp:wrapThrough wrapText="bothSides">
              <wp:wrapPolygon edited="0">
                <wp:start x="0" y="0"/>
                <wp:lineTo x="0" y="21246"/>
                <wp:lineTo x="20587" y="21246"/>
                <wp:lineTo x="20587" y="0"/>
                <wp:lineTo x="0" y="0"/>
              </wp:wrapPolygon>
            </wp:wrapThrough>
            <wp:docPr id="2" name="圖片 2" descr="https://encrypted-tbn1.gstatic.com/images?q=tbn:ANd9GcSo-FrDZCJfReemPMCgbEImXmeb5v_n8tqQFCcLHir6lFSSi5n2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o-FrDZCJfReemPMCgbEImXmeb5v_n8tqQFCcLHir6lFSSi5n20Q">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7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690" w:rsidRPr="00903690">
        <w:rPr>
          <w:rFonts w:hint="eastAsia"/>
        </w:rPr>
        <w:t>閱讀過程中的前、中、後階段，藉由讀者提出問題引導讀者對文本的理解與思考。讀者依據文本的主題、內文、圖表線索，產生一些問題，而形成對文本重點的注意與好奇，而願意去探索問題的答案與文本內容關係。</w:t>
      </w:r>
    </w:p>
    <w:p w:rsidR="00903690" w:rsidRDefault="00903690" w:rsidP="00903690"/>
    <w:p w:rsidR="001B07D5" w:rsidRPr="001B07D5" w:rsidRDefault="001B07D5" w:rsidP="00903690">
      <w:pPr>
        <w:rPr>
          <w:rFonts w:ascii="細明體" w:eastAsia="細明體" w:hAnsi="細明體" w:cs="細明體"/>
          <w:b/>
          <w:kern w:val="0"/>
          <w:szCs w:val="24"/>
          <w:bdr w:val="single" w:sz="4" w:space="0" w:color="auto"/>
          <w:shd w:val="pct15" w:color="auto" w:fill="FFFFFF"/>
        </w:rPr>
      </w:pPr>
      <w:r w:rsidRPr="001B07D5">
        <w:rPr>
          <w:rFonts w:ascii="細明體" w:eastAsia="細明體" w:hAnsi="細明體" w:cs="細明體" w:hint="eastAsia"/>
          <w:b/>
          <w:kern w:val="0"/>
          <w:szCs w:val="24"/>
          <w:bdr w:val="single" w:sz="4" w:space="0" w:color="auto"/>
          <w:shd w:val="pct15" w:color="auto" w:fill="FFFFFF"/>
        </w:rPr>
        <w:t>六何法</w:t>
      </w:r>
      <w:r w:rsidR="0014232C">
        <w:rPr>
          <w:rFonts w:ascii="細明體" w:eastAsia="細明體" w:hAnsi="細明體" w:cs="細明體" w:hint="eastAsia"/>
          <w:b/>
          <w:kern w:val="0"/>
          <w:szCs w:val="24"/>
          <w:bdr w:val="single" w:sz="4" w:space="0" w:color="auto"/>
          <w:shd w:val="pct15" w:color="auto" w:fill="FFFFFF"/>
        </w:rPr>
        <w:t xml:space="preserve"> </w:t>
      </w:r>
    </w:p>
    <w:p w:rsidR="001B07D5" w:rsidRDefault="001B07D5" w:rsidP="001B07D5">
      <w:pPr>
        <w:rPr>
          <w:rFonts w:ascii="細明體" w:eastAsia="細明體" w:hAnsi="細明體" w:cs="細明體"/>
          <w:kern w:val="0"/>
          <w:szCs w:val="24"/>
        </w:rPr>
      </w:pPr>
      <w:r>
        <w:rPr>
          <w:rFonts w:ascii="細明體" w:eastAsia="細明體" w:hAnsi="細明體" w:cs="細明體"/>
          <w:noProof/>
          <w:kern w:val="0"/>
          <w:szCs w:val="24"/>
        </w:rPr>
        <w:drawing>
          <wp:inline distT="0" distB="0" distL="0" distR="0" wp14:anchorId="19FFC47A" wp14:editId="04212EE7">
            <wp:extent cx="5343525" cy="30384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4515" cy="3039038"/>
                    </a:xfrm>
                    <a:prstGeom prst="rect">
                      <a:avLst/>
                    </a:prstGeom>
                    <a:noFill/>
                  </pic:spPr>
                </pic:pic>
              </a:graphicData>
            </a:graphic>
          </wp:inline>
        </w:drawing>
      </w:r>
    </w:p>
    <w:p w:rsidR="00765CD0" w:rsidRDefault="00765CD0" w:rsidP="001B07D5">
      <w:pPr>
        <w:rPr>
          <w:rFonts w:ascii="細明體" w:eastAsia="細明體" w:hAnsi="細明體" w:cs="細明體"/>
          <w:kern w:val="0"/>
          <w:szCs w:val="24"/>
        </w:rPr>
      </w:pPr>
      <w:r>
        <w:rPr>
          <w:rFonts w:ascii="細明體" w:eastAsia="細明體" w:hAnsi="細明體" w:cs="細明體" w:hint="eastAsia"/>
          <w:kern w:val="0"/>
          <w:szCs w:val="24"/>
        </w:rPr>
        <w:t>&lt;習作一&gt;找出此則新聞中的5W1H</w:t>
      </w:r>
    </w:p>
    <w:p w:rsidR="00765CD0" w:rsidRPr="00765CD0" w:rsidRDefault="00765CD0" w:rsidP="001B07D5">
      <w:pPr>
        <w:rPr>
          <w:rFonts w:ascii="細明體" w:eastAsia="細明體" w:hAnsi="細明體" w:cs="細明體"/>
          <w:kern w:val="0"/>
          <w:szCs w:val="24"/>
        </w:rPr>
      </w:pPr>
    </w:p>
    <w:p w:rsidR="00765CD0" w:rsidRPr="00765CD0" w:rsidRDefault="00765CD0" w:rsidP="00765CD0">
      <w:pPr>
        <w:rPr>
          <w:rFonts w:ascii="細明體" w:eastAsia="細明體" w:hAnsi="細明體" w:cs="細明體"/>
          <w:b/>
          <w:kern w:val="0"/>
          <w:szCs w:val="24"/>
          <w:bdr w:val="single" w:sz="4" w:space="0" w:color="auto"/>
          <w:shd w:val="pct15" w:color="auto" w:fill="FFFFFF"/>
        </w:rPr>
      </w:pPr>
      <w:r w:rsidRPr="00765CD0">
        <w:rPr>
          <w:rFonts w:ascii="細明體" w:eastAsia="細明體" w:hAnsi="細明體" w:cs="細明體" w:hint="eastAsia"/>
          <w:b/>
          <w:kern w:val="0"/>
          <w:szCs w:val="24"/>
          <w:bdr w:val="single" w:sz="4" w:space="0" w:color="auto"/>
          <w:shd w:val="pct15" w:color="auto" w:fill="FFFFFF"/>
        </w:rPr>
        <w:t>飢餓一夏 學生幫助貧童         陳康宜／臺北報導</w:t>
      </w:r>
      <w:r>
        <w:rPr>
          <w:rFonts w:ascii="細明體" w:eastAsia="細明體" w:hAnsi="細明體" w:cs="細明體" w:hint="eastAsia"/>
          <w:kern w:val="0"/>
          <w:szCs w:val="24"/>
        </w:rPr>
        <w:t xml:space="preserve">    </w:t>
      </w:r>
      <w:r w:rsidRPr="00765CD0">
        <w:rPr>
          <w:rFonts w:ascii="細明體" w:eastAsia="細明體" w:hAnsi="細明體" w:cs="細明體" w:hint="eastAsia"/>
          <w:kern w:val="0"/>
          <w:szCs w:val="24"/>
        </w:rPr>
        <w:t>2007/06/06  資料來源:國語日報親子報</w:t>
      </w:r>
    </w:p>
    <w:p w:rsidR="00765CD0"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 xml:space="preserve">　</w:t>
      </w:r>
      <w:r>
        <w:rPr>
          <w:rFonts w:ascii="細明體" w:eastAsia="細明體" w:hAnsi="細明體" w:cs="細明體" w:hint="eastAsia"/>
          <w:kern w:val="0"/>
          <w:szCs w:val="24"/>
        </w:rPr>
        <w:t xml:space="preserve"> </w:t>
      </w:r>
      <w:r w:rsidRPr="00765CD0">
        <w:rPr>
          <w:rFonts w:ascii="細明體" w:eastAsia="細明體" w:hAnsi="細明體" w:cs="細明體" w:hint="eastAsia"/>
          <w:kern w:val="0"/>
          <w:szCs w:val="24"/>
        </w:rPr>
        <w:t xml:space="preserve">「好餓！想吃披薩、雞塊。」「不行！一定要堅持下去。」臺北縣重慶國中的視聽教室，昨天不時傳出學生彼此打氣的聲音，有六十二名學生參加了「飢餓一夏」活動，體驗十二小時不吃東西的感覺。許多學生熬到中午，肚子都忍不住咕咕叫，有人靠毅力克服，也有人拚命喝水止飢，還有人轉移注意力，不想任何有關食物的事，終於撐到活動結束，大家都挑戰成功。 </w:t>
      </w:r>
    </w:p>
    <w:p w:rsidR="00765CD0"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 xml:space="preserve">　</w:t>
      </w:r>
      <w:r>
        <w:rPr>
          <w:rFonts w:ascii="細明體" w:eastAsia="細明體" w:hAnsi="細明體" w:cs="細明體" w:hint="eastAsia"/>
          <w:kern w:val="0"/>
          <w:szCs w:val="24"/>
        </w:rPr>
        <w:t xml:space="preserve">  </w:t>
      </w:r>
      <w:r w:rsidRPr="00765CD0">
        <w:rPr>
          <w:rFonts w:ascii="細明體" w:eastAsia="細明體" w:hAnsi="細明體" w:cs="細明體" w:hint="eastAsia"/>
          <w:kern w:val="0"/>
          <w:szCs w:val="24"/>
        </w:rPr>
        <w:t xml:space="preserve">這項活動是由三年一班學生劉丞修自己發起的。他擔任世界展望會志工，看過外國兒童瘦得只剩皮包骨的影片後，決定自己舉辦活動，讓更多人了解各國貧童的現況，並伸出援手。 </w:t>
      </w:r>
    </w:p>
    <w:p w:rsidR="00765CD0"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 xml:space="preserve">　</w:t>
      </w:r>
      <w:r>
        <w:rPr>
          <w:rFonts w:ascii="細明體" w:eastAsia="細明體" w:hAnsi="細明體" w:cs="細明體" w:hint="eastAsia"/>
          <w:kern w:val="0"/>
          <w:szCs w:val="24"/>
        </w:rPr>
        <w:t xml:space="preserve">  </w:t>
      </w:r>
      <w:r w:rsidRPr="00765CD0">
        <w:rPr>
          <w:rFonts w:ascii="細明體" w:eastAsia="細明體" w:hAnsi="細明體" w:cs="細明體" w:hint="eastAsia"/>
          <w:kern w:val="0"/>
          <w:szCs w:val="24"/>
        </w:rPr>
        <w:t xml:space="preserve">「飢餓一夏」活動去年首度舉辦，黃榆心與謝佩珊今年第二次參加。「以前從沒想過貧窮的問題。」黃榆心說，參加這項活動，才知道真的有人過著飢餓的生活。謝佩珊說，過去會挑食，現在就算不喜歡吃，也會捏著鼻子吞下去，不敢浪費食物。 </w:t>
      </w:r>
    </w:p>
    <w:p w:rsidR="00765CD0"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 xml:space="preserve">　</w:t>
      </w:r>
      <w:r>
        <w:rPr>
          <w:rFonts w:ascii="細明體" w:eastAsia="細明體" w:hAnsi="細明體" w:cs="細明體" w:hint="eastAsia"/>
          <w:kern w:val="0"/>
          <w:szCs w:val="24"/>
        </w:rPr>
        <w:t xml:space="preserve">  </w:t>
      </w:r>
      <w:r w:rsidRPr="00765CD0">
        <w:rPr>
          <w:rFonts w:ascii="細明體" w:eastAsia="細明體" w:hAnsi="細明體" w:cs="細明體" w:hint="eastAsia"/>
          <w:kern w:val="0"/>
          <w:szCs w:val="24"/>
        </w:rPr>
        <w:t xml:space="preserve">學生除了體驗飢餓，還到各班教室募款。就讀重慶國中附設幼稚園的王紹遠，平常沒有零用錢，昨天拿著好不容易找到的一塊錢，開心的投入捐款袋裡。他說：「希望這些錢，可以讓非洲小朋友身邊，不再圍繞著蒼蠅。」 </w:t>
      </w:r>
    </w:p>
    <w:tbl>
      <w:tblPr>
        <w:tblW w:w="10469" w:type="dxa"/>
        <w:tblCellMar>
          <w:left w:w="0" w:type="dxa"/>
          <w:right w:w="0" w:type="dxa"/>
        </w:tblCellMar>
        <w:tblLook w:val="0600" w:firstRow="0" w:lastRow="0" w:firstColumn="0" w:lastColumn="0" w:noHBand="1" w:noVBand="1"/>
      </w:tblPr>
      <w:tblGrid>
        <w:gridCol w:w="1200"/>
        <w:gridCol w:w="2368"/>
        <w:gridCol w:w="6901"/>
      </w:tblGrid>
      <w:tr w:rsidR="00765CD0" w:rsidRPr="00765CD0" w:rsidTr="000E53FC">
        <w:trPr>
          <w:trHeight w:val="633"/>
        </w:trPr>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5B43" w:rsidRPr="00765CD0" w:rsidRDefault="00765CD0" w:rsidP="00765CD0">
            <w:pPr>
              <w:jc w:val="center"/>
              <w:rPr>
                <w:rFonts w:ascii="細明體" w:eastAsia="細明體" w:hAnsi="細明體" w:cs="細明體"/>
                <w:b/>
                <w:kern w:val="0"/>
                <w:sz w:val="26"/>
                <w:szCs w:val="26"/>
              </w:rPr>
            </w:pPr>
            <w:r w:rsidRPr="00765CD0">
              <w:rPr>
                <w:rFonts w:ascii="細明體" w:eastAsia="細明體" w:hAnsi="細明體" w:cs="細明體" w:hint="eastAsia"/>
                <w:b/>
                <w:kern w:val="0"/>
                <w:sz w:val="26"/>
                <w:szCs w:val="26"/>
              </w:rPr>
              <w:t>六何</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5B43" w:rsidRPr="00765CD0" w:rsidRDefault="00765CD0" w:rsidP="00765CD0">
            <w:pPr>
              <w:jc w:val="center"/>
              <w:rPr>
                <w:rFonts w:ascii="細明體" w:eastAsia="細明體" w:hAnsi="細明體" w:cs="細明體"/>
                <w:b/>
                <w:kern w:val="0"/>
                <w:sz w:val="26"/>
                <w:szCs w:val="26"/>
              </w:rPr>
            </w:pPr>
            <w:r w:rsidRPr="00765CD0">
              <w:rPr>
                <w:rFonts w:ascii="細明體" w:eastAsia="細明體" w:hAnsi="細明體" w:cs="細明體" w:hint="eastAsia"/>
                <w:b/>
                <w:kern w:val="0"/>
                <w:sz w:val="26"/>
                <w:szCs w:val="26"/>
              </w:rPr>
              <w:t>問題</w:t>
            </w:r>
          </w:p>
        </w:tc>
        <w:tc>
          <w:tcPr>
            <w:tcW w:w="6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5B43" w:rsidRPr="00765CD0" w:rsidRDefault="00765CD0" w:rsidP="00765CD0">
            <w:pPr>
              <w:jc w:val="center"/>
              <w:rPr>
                <w:rFonts w:ascii="細明體" w:eastAsia="細明體" w:hAnsi="細明體" w:cs="細明體"/>
                <w:b/>
                <w:kern w:val="0"/>
                <w:sz w:val="26"/>
                <w:szCs w:val="26"/>
              </w:rPr>
            </w:pPr>
            <w:r w:rsidRPr="00765CD0">
              <w:rPr>
                <w:rFonts w:ascii="細明體" w:eastAsia="細明體" w:hAnsi="細明體" w:cs="細明體" w:hint="eastAsia"/>
                <w:b/>
                <w:kern w:val="0"/>
                <w:sz w:val="26"/>
                <w:szCs w:val="26"/>
              </w:rPr>
              <w:t>重  點</w:t>
            </w:r>
          </w:p>
        </w:tc>
      </w:tr>
      <w:tr w:rsidR="00765CD0" w:rsidRPr="00765CD0" w:rsidTr="00765CD0">
        <w:trPr>
          <w:trHeight w:val="701"/>
        </w:trPr>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一、背景</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人(who)</w:t>
            </w:r>
          </w:p>
        </w:tc>
        <w:tc>
          <w:tcPr>
            <w:tcW w:w="6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5B43" w:rsidRPr="00765CD0" w:rsidRDefault="00BE5B43" w:rsidP="00765CD0">
            <w:pPr>
              <w:rPr>
                <w:rFonts w:ascii="細明體" w:eastAsia="細明體" w:hAnsi="細明體" w:cs="細明體"/>
                <w:kern w:val="0"/>
                <w:szCs w:val="24"/>
              </w:rPr>
            </w:pPr>
          </w:p>
        </w:tc>
      </w:tr>
      <w:tr w:rsidR="00765CD0" w:rsidRPr="00765CD0" w:rsidTr="00765CD0">
        <w:trPr>
          <w:trHeight w:val="6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65CD0" w:rsidRPr="00765CD0" w:rsidRDefault="00765CD0" w:rsidP="00765CD0">
            <w:pPr>
              <w:rPr>
                <w:rFonts w:ascii="細明體" w:eastAsia="細明體" w:hAnsi="細明體" w:cs="細明體"/>
                <w:kern w:val="0"/>
                <w:szCs w:val="24"/>
              </w:rPr>
            </w:pP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時(when)</w:t>
            </w:r>
          </w:p>
        </w:tc>
        <w:tc>
          <w:tcPr>
            <w:tcW w:w="6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5B43" w:rsidRPr="00765CD0" w:rsidRDefault="00BE5B43" w:rsidP="00765CD0">
            <w:pPr>
              <w:rPr>
                <w:rFonts w:ascii="細明體" w:eastAsia="細明體" w:hAnsi="細明體" w:cs="細明體"/>
                <w:kern w:val="0"/>
                <w:szCs w:val="24"/>
              </w:rPr>
            </w:pPr>
          </w:p>
        </w:tc>
      </w:tr>
      <w:tr w:rsidR="00765CD0" w:rsidRPr="00765CD0" w:rsidTr="00765CD0">
        <w:trPr>
          <w:trHeight w:val="6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65CD0" w:rsidRPr="00765CD0" w:rsidRDefault="00765CD0" w:rsidP="00765CD0">
            <w:pPr>
              <w:rPr>
                <w:rFonts w:ascii="細明體" w:eastAsia="細明體" w:hAnsi="細明體" w:cs="細明體"/>
                <w:kern w:val="0"/>
                <w:szCs w:val="24"/>
              </w:rPr>
            </w:pP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地(where)</w:t>
            </w:r>
          </w:p>
        </w:tc>
        <w:tc>
          <w:tcPr>
            <w:tcW w:w="6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5B43" w:rsidRPr="00765CD0" w:rsidRDefault="00BE5B43" w:rsidP="00765CD0">
            <w:pPr>
              <w:rPr>
                <w:rFonts w:ascii="細明體" w:eastAsia="細明體" w:hAnsi="細明體" w:cs="細明體"/>
                <w:kern w:val="0"/>
                <w:szCs w:val="24"/>
              </w:rPr>
            </w:pPr>
          </w:p>
        </w:tc>
      </w:tr>
      <w:tr w:rsidR="00765CD0" w:rsidRPr="00765CD0" w:rsidTr="00765CD0">
        <w:trPr>
          <w:trHeight w:val="701"/>
        </w:trPr>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53FC"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二、</w:t>
            </w:r>
          </w:p>
          <w:p w:rsidR="000E53FC"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故</w:t>
            </w:r>
          </w:p>
          <w:p w:rsidR="000E53FC"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事</w:t>
            </w:r>
          </w:p>
          <w:p w:rsidR="000E53FC"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歷</w:t>
            </w:r>
          </w:p>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程</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事件起因</w:t>
            </w:r>
          </w:p>
        </w:tc>
        <w:tc>
          <w:tcPr>
            <w:tcW w:w="6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5B43" w:rsidRPr="00765CD0" w:rsidRDefault="00BE5B43" w:rsidP="00765CD0">
            <w:pPr>
              <w:rPr>
                <w:rFonts w:ascii="細明體" w:eastAsia="細明體" w:hAnsi="細明體" w:cs="細明體"/>
                <w:kern w:val="0"/>
                <w:szCs w:val="24"/>
              </w:rPr>
            </w:pPr>
          </w:p>
        </w:tc>
      </w:tr>
      <w:tr w:rsidR="00765CD0" w:rsidRPr="00765CD0" w:rsidTr="00765CD0">
        <w:trPr>
          <w:trHeight w:val="11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65CD0" w:rsidRPr="00765CD0" w:rsidRDefault="00765CD0" w:rsidP="00765CD0">
            <w:pPr>
              <w:rPr>
                <w:rFonts w:ascii="細明體" w:eastAsia="細明體" w:hAnsi="細明體" w:cs="細明體"/>
                <w:kern w:val="0"/>
                <w:szCs w:val="24"/>
              </w:rPr>
            </w:pP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5CD0"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問題</w:t>
            </w:r>
          </w:p>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(what)</w:t>
            </w:r>
          </w:p>
        </w:tc>
        <w:tc>
          <w:tcPr>
            <w:tcW w:w="6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5B43" w:rsidRPr="00765CD0" w:rsidRDefault="00BE5B43" w:rsidP="00765CD0">
            <w:pPr>
              <w:rPr>
                <w:rFonts w:ascii="細明體" w:eastAsia="細明體" w:hAnsi="細明體" w:cs="細明體"/>
                <w:kern w:val="0"/>
                <w:szCs w:val="24"/>
              </w:rPr>
            </w:pPr>
          </w:p>
        </w:tc>
      </w:tr>
      <w:tr w:rsidR="00765CD0" w:rsidRPr="00765CD0" w:rsidTr="00765CD0">
        <w:trPr>
          <w:trHeight w:val="119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65CD0" w:rsidRPr="00765CD0" w:rsidRDefault="00765CD0" w:rsidP="00765CD0">
            <w:pPr>
              <w:rPr>
                <w:rFonts w:ascii="細明體" w:eastAsia="細明體" w:hAnsi="細明體" w:cs="細明體"/>
                <w:kern w:val="0"/>
                <w:szCs w:val="24"/>
              </w:rPr>
            </w:pP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5CD0"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經過</w:t>
            </w:r>
          </w:p>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(how)</w:t>
            </w:r>
          </w:p>
        </w:tc>
        <w:tc>
          <w:tcPr>
            <w:tcW w:w="6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5B43" w:rsidRPr="00765CD0" w:rsidRDefault="00BE5B43" w:rsidP="00765CD0">
            <w:pPr>
              <w:rPr>
                <w:rFonts w:ascii="細明體" w:eastAsia="細明體" w:hAnsi="細明體" w:cs="細明體"/>
                <w:kern w:val="0"/>
                <w:szCs w:val="24"/>
              </w:rPr>
            </w:pPr>
          </w:p>
        </w:tc>
      </w:tr>
      <w:tr w:rsidR="00765CD0" w:rsidRPr="00765CD0" w:rsidTr="00765CD0">
        <w:trPr>
          <w:trHeight w:val="1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65CD0" w:rsidRPr="00765CD0" w:rsidRDefault="00765CD0" w:rsidP="00765CD0">
            <w:pPr>
              <w:rPr>
                <w:rFonts w:ascii="細明體" w:eastAsia="細明體" w:hAnsi="細明體" w:cs="細明體"/>
                <w:kern w:val="0"/>
                <w:szCs w:val="24"/>
              </w:rPr>
            </w:pP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5CD0"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結果</w:t>
            </w:r>
          </w:p>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(what)</w:t>
            </w:r>
          </w:p>
        </w:tc>
        <w:tc>
          <w:tcPr>
            <w:tcW w:w="6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5B43" w:rsidRPr="00765CD0" w:rsidRDefault="00BE5B43" w:rsidP="00765CD0">
            <w:pPr>
              <w:rPr>
                <w:rFonts w:ascii="細明體" w:eastAsia="細明體" w:hAnsi="細明體" w:cs="細明體"/>
                <w:kern w:val="0"/>
                <w:szCs w:val="24"/>
              </w:rPr>
            </w:pPr>
          </w:p>
        </w:tc>
      </w:tr>
      <w:tr w:rsidR="00765CD0" w:rsidRPr="00765CD0" w:rsidTr="00765CD0">
        <w:trPr>
          <w:trHeight w:val="1669"/>
        </w:trPr>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53FC"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三、</w:t>
            </w:r>
          </w:p>
          <w:p w:rsidR="000E53FC"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感</w:t>
            </w:r>
          </w:p>
          <w:p w:rsidR="000E53FC"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受</w:t>
            </w:r>
          </w:p>
          <w:p w:rsidR="000E53FC"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迴</w:t>
            </w:r>
          </w:p>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響</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5CD0"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為何</w:t>
            </w:r>
          </w:p>
          <w:p w:rsidR="00BE5B43" w:rsidRPr="00765CD0" w:rsidRDefault="00765CD0" w:rsidP="00765CD0">
            <w:pPr>
              <w:rPr>
                <w:rFonts w:ascii="細明體" w:eastAsia="細明體" w:hAnsi="細明體" w:cs="細明體"/>
                <w:kern w:val="0"/>
                <w:szCs w:val="24"/>
              </w:rPr>
            </w:pPr>
            <w:r w:rsidRPr="00765CD0">
              <w:rPr>
                <w:rFonts w:ascii="細明體" w:eastAsia="細明體" w:hAnsi="細明體" w:cs="細明體" w:hint="eastAsia"/>
                <w:kern w:val="0"/>
                <w:szCs w:val="24"/>
              </w:rPr>
              <w:t>(why)</w:t>
            </w:r>
          </w:p>
        </w:tc>
        <w:tc>
          <w:tcPr>
            <w:tcW w:w="6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5B43" w:rsidRPr="00765CD0" w:rsidRDefault="00BE5B43" w:rsidP="00765CD0">
            <w:pPr>
              <w:rPr>
                <w:rFonts w:ascii="細明體" w:eastAsia="細明體" w:hAnsi="細明體" w:cs="細明體"/>
                <w:kern w:val="0"/>
                <w:szCs w:val="24"/>
              </w:rPr>
            </w:pPr>
          </w:p>
        </w:tc>
      </w:tr>
    </w:tbl>
    <w:p w:rsidR="001B07D5" w:rsidRDefault="001B07D5" w:rsidP="00765CD0">
      <w:pPr>
        <w:rPr>
          <w:rFonts w:ascii="細明體" w:eastAsia="細明體" w:hAnsi="細明體" w:cs="細明體"/>
          <w:kern w:val="0"/>
          <w:szCs w:val="24"/>
        </w:rPr>
      </w:pPr>
    </w:p>
    <w:p w:rsidR="000E53FC" w:rsidRDefault="000E53FC" w:rsidP="000E53FC">
      <w:pPr>
        <w:rPr>
          <w:rFonts w:ascii="細明體" w:eastAsia="細明體" w:hAnsi="細明體" w:cs="細明體"/>
          <w:kern w:val="0"/>
          <w:szCs w:val="24"/>
        </w:rPr>
      </w:pPr>
      <w:r>
        <w:rPr>
          <w:rFonts w:ascii="細明體" w:eastAsia="細明體" w:hAnsi="細明體" w:cs="細明體" w:hint="eastAsia"/>
          <w:kern w:val="0"/>
          <w:szCs w:val="24"/>
        </w:rPr>
        <w:t>&lt;習作二&gt;利用六何提問法將下列文章以表格整理</w:t>
      </w:r>
    </w:p>
    <w:p w:rsidR="000E53FC" w:rsidRPr="000E53FC" w:rsidRDefault="000E53FC" w:rsidP="000E53FC">
      <w:pPr>
        <w:rPr>
          <w:rFonts w:ascii="細明體" w:eastAsia="細明體" w:hAnsi="細明體" w:cs="細明體"/>
          <w:kern w:val="0"/>
          <w:szCs w:val="24"/>
        </w:rPr>
      </w:pPr>
      <w:r w:rsidRPr="000E53FC">
        <w:rPr>
          <w:rFonts w:ascii="細明體" w:eastAsia="細明體" w:hAnsi="細明體" w:cs="細明體" w:hint="eastAsia"/>
          <w:b/>
          <w:kern w:val="0"/>
          <w:szCs w:val="24"/>
          <w:bdr w:val="single" w:sz="4" w:space="0" w:color="auto"/>
          <w:shd w:val="pct15" w:color="auto" w:fill="FFFFFF"/>
        </w:rPr>
        <w:t>男人橋／作者：利格拉樂‧ 阿烏</w:t>
      </w:r>
    </w:p>
    <w:p w:rsidR="000E53FC" w:rsidRPr="000E53FC" w:rsidRDefault="000E53FC" w:rsidP="000E53FC">
      <w:pPr>
        <w:rPr>
          <w:rFonts w:ascii="細明體" w:eastAsia="細明體" w:hAnsi="細明體" w:cs="細明體"/>
          <w:kern w:val="0"/>
          <w:szCs w:val="24"/>
        </w:rPr>
      </w:pPr>
    </w:p>
    <w:p w:rsidR="000E53FC" w:rsidRPr="000E53FC" w:rsidRDefault="005C6108" w:rsidP="000E53FC">
      <w:pPr>
        <w:rPr>
          <w:rFonts w:ascii="細明體" w:eastAsia="細明體" w:hAnsi="細明體" w:cs="細明體"/>
          <w:kern w:val="0"/>
          <w:szCs w:val="24"/>
        </w:rPr>
      </w:pPr>
      <w:r>
        <w:rPr>
          <w:rFonts w:ascii="細明體" w:eastAsia="細明體" w:hAnsi="細明體" w:cs="細明體" w:hint="eastAsia"/>
          <w:kern w:val="0"/>
          <w:szCs w:val="24"/>
        </w:rPr>
        <w:t xml:space="preserve">    </w:t>
      </w:r>
      <w:r w:rsidR="000E53FC" w:rsidRPr="000E53FC">
        <w:rPr>
          <w:rFonts w:ascii="細明體" w:eastAsia="細明體" w:hAnsi="細明體" w:cs="細明體" w:hint="eastAsia"/>
          <w:kern w:val="0"/>
          <w:szCs w:val="24"/>
        </w:rPr>
        <w:t>小時候，母親總會在中秋月圓的那一天，緊緊地握著我的小手，一大清早便坐著有遮簾的人力三輪車，從父親的眷村出發前往外婆家，開始一天漫長的歸鄉之旅。</w:t>
      </w:r>
    </w:p>
    <w:p w:rsidR="000E53FC" w:rsidRPr="000E53FC" w:rsidRDefault="000E53FC" w:rsidP="000E53FC">
      <w:pPr>
        <w:rPr>
          <w:rFonts w:ascii="細明體" w:eastAsia="細明體" w:hAnsi="細明體" w:cs="細明體"/>
          <w:kern w:val="0"/>
          <w:szCs w:val="24"/>
        </w:rPr>
      </w:pPr>
    </w:p>
    <w:p w:rsidR="000E53FC" w:rsidRPr="000E53FC" w:rsidRDefault="005C6108" w:rsidP="000E53FC">
      <w:pPr>
        <w:rPr>
          <w:rFonts w:ascii="細明體" w:eastAsia="細明體" w:hAnsi="細明體" w:cs="細明體"/>
          <w:kern w:val="0"/>
          <w:szCs w:val="24"/>
        </w:rPr>
      </w:pPr>
      <w:r>
        <w:rPr>
          <w:rFonts w:ascii="細明體" w:eastAsia="細明體" w:hAnsi="細明體" w:cs="細明體" w:hint="eastAsia"/>
          <w:kern w:val="0"/>
          <w:szCs w:val="24"/>
        </w:rPr>
        <w:t xml:space="preserve">    </w:t>
      </w:r>
      <w:r w:rsidR="000E53FC" w:rsidRPr="000E53FC">
        <w:rPr>
          <w:rFonts w:ascii="細明體" w:eastAsia="細明體" w:hAnsi="細明體" w:cs="細明體" w:hint="eastAsia"/>
          <w:kern w:val="0"/>
          <w:szCs w:val="24"/>
        </w:rPr>
        <w:t>在經過一段好長好長，足夠讓我飽睡一頓的時間後，人力三輪車終於到達位於熱鬧的市區中心的客運車站。小小的我，在雙眼乍開的剎那，總是可以因為絢麗繽紛的市區景物而興奮不已，在心中小小的觀念裡，那彷彿便是所有的世界了。在當時交通不便的年代，要回到位於山區的外婆家，總是要經過好幾次的轉車再搭便車，才可能進行了小部分路程，接下來的路程，就需要靠自己雙腿的努力了。儘管幼小如我，母親也會堅持要我自己走完那將近四個小時的路程；我依稀還記得，回外婆家的客運車是在一座又大又長的吊橋前停下，那兒，就是所有有輪子的交通工具的終點站。</w:t>
      </w:r>
    </w:p>
    <w:p w:rsidR="000E53FC" w:rsidRPr="000E53FC" w:rsidRDefault="000E53FC" w:rsidP="000E53FC">
      <w:pPr>
        <w:rPr>
          <w:rFonts w:ascii="細明體" w:eastAsia="細明體" w:hAnsi="細明體" w:cs="細明體"/>
          <w:kern w:val="0"/>
          <w:szCs w:val="24"/>
        </w:rPr>
      </w:pPr>
    </w:p>
    <w:p w:rsidR="000E53FC" w:rsidRPr="000E53FC" w:rsidRDefault="005C6108" w:rsidP="000E53FC">
      <w:pPr>
        <w:rPr>
          <w:rFonts w:ascii="細明體" w:eastAsia="細明體" w:hAnsi="細明體" w:cs="細明體"/>
          <w:kern w:val="0"/>
          <w:szCs w:val="24"/>
        </w:rPr>
      </w:pPr>
      <w:r>
        <w:rPr>
          <w:rFonts w:ascii="細明體" w:eastAsia="細明體" w:hAnsi="細明體" w:cs="細明體" w:hint="eastAsia"/>
          <w:kern w:val="0"/>
          <w:szCs w:val="24"/>
        </w:rPr>
        <w:t xml:space="preserve">    </w:t>
      </w:r>
      <w:r w:rsidR="000E53FC" w:rsidRPr="000E53FC">
        <w:rPr>
          <w:rFonts w:ascii="細明體" w:eastAsia="細明體" w:hAnsi="細明體" w:cs="細明體" w:hint="eastAsia"/>
          <w:kern w:val="0"/>
          <w:szCs w:val="24"/>
        </w:rPr>
        <w:t>就像所有的吊橋一樣，在日據時期所搭建的這座橋，在經歷過時間與歲月的折磨下，已然垂垂老矣。但是，在物資嚴重缺乏的年代中，它仍然必須擔負起人們跨越天然屏障的責任，在苟延殘喘下不得安歇。因此，總是可以在微風輕輕吹過的時候，就見到這座以木頭搭建的老吊橋強烈地晃動著它的橋身，嚇得在上面行走的人非得緊緊地扶住兩旁的纜繩，許久不敢移動，這便是我小時候每回走這座</w:t>
      </w:r>
      <w:r w:rsidR="000E53FC" w:rsidRPr="000E53FC">
        <w:rPr>
          <w:rFonts w:ascii="細明體" w:eastAsia="細明體" w:hAnsi="細明體" w:cs="細明體" w:hint="eastAsia"/>
          <w:kern w:val="0"/>
          <w:szCs w:val="24"/>
        </w:rPr>
        <w:lastRenderedPageBreak/>
        <w:t>吊橋的唯一印象。在橋墩上早已經有許多同部落的族人在那裡等候著，大家都被那一波波滾滾而大家都被那一波波滾滾而來的黃濁河水嚇到了，洶湧的河水像隻怒吼的雄獅，快速地奔竄在林邊溪的河床上。可憐的老吊橋，就這麼被發狂的獅子一口、一口的吞蝕掉了，只剩下殘餘的木頭，孤單的飄蕩在混濁的河水裡，順著潮流快速離開……。</w:t>
      </w:r>
    </w:p>
    <w:p w:rsidR="000E53FC" w:rsidRDefault="005C6108" w:rsidP="000E53FC">
      <w:pPr>
        <w:rPr>
          <w:rFonts w:ascii="細明體" w:eastAsia="細明體" w:hAnsi="細明體" w:cs="細明體"/>
          <w:kern w:val="0"/>
          <w:szCs w:val="24"/>
        </w:rPr>
      </w:pPr>
      <w:r>
        <w:rPr>
          <w:rFonts w:ascii="細明體" w:eastAsia="細明體" w:hAnsi="細明體" w:cs="細明體" w:hint="eastAsia"/>
          <w:kern w:val="0"/>
          <w:szCs w:val="24"/>
        </w:rPr>
        <w:t xml:space="preserve">    </w:t>
      </w:r>
      <w:r w:rsidR="000E53FC" w:rsidRPr="000E53FC">
        <w:rPr>
          <w:rFonts w:ascii="細明體" w:eastAsia="細明體" w:hAnsi="細明體" w:cs="細明體" w:hint="eastAsia"/>
          <w:kern w:val="0"/>
          <w:szCs w:val="24"/>
        </w:rPr>
        <w:t>經過一天一夜的守候，發怒的雄獅似乎疲倦了，洶湧的河水不再那般強勁沖刷著河床。在一旁等候許久的族人，終於耐不住歸家的心切和掛念，在細密的商量與討論之後，族人決定強行游過林邊溪回家，一個接一個的男人下水，以意志力奮力的與水搏鬥著，在大家共同的祈禱聲裡，男人們順利的到達彼岸。上岸的人並用力地揮動著溼透的衣裳，向留在河岸這端的我們報平安。最後，留在河岸旁所有的女人與小孩，是在幾十個男人以手臂串成的「男人橋」的護衛下，順利地護送所有的族人過岸，幼小的我和其他小孩，是爬過一個接一個的肩頭到達彼岸的。在以後，當我每次經過這座早已經改建成水泥橋的老吊橋遺址時，我總是會不自覺的想起那群在河水中佇立的男人，那一個個搖晃的肩頭，彷彿就是被微風輕輕吹動的老吊橋。雖然在水流的強烈沖擊下，男人們所串成的「男人橋」不斷地劇烈搖晃著，但，雖然動盪，卻令人心安，因為我知道，他們會奮力的護衛著我，一如排灣族勇士捍衛著他所屬的部落。</w:t>
      </w:r>
    </w:p>
    <w:p w:rsidR="004A18DD" w:rsidRDefault="004A18DD" w:rsidP="000E53FC">
      <w:pPr>
        <w:rPr>
          <w:rFonts w:ascii="細明體" w:eastAsia="細明體" w:hAnsi="細明體" w:cs="細明體"/>
          <w:kern w:val="0"/>
          <w:szCs w:val="24"/>
        </w:rPr>
      </w:pPr>
    </w:p>
    <w:p w:rsidR="004A18DD" w:rsidRDefault="004A18DD" w:rsidP="000E53FC">
      <w:pPr>
        <w:rPr>
          <w:rFonts w:ascii="細明體" w:eastAsia="細明體" w:hAnsi="細明體" w:cs="細明體"/>
          <w:kern w:val="0"/>
          <w:szCs w:val="24"/>
        </w:rPr>
      </w:pPr>
      <w:r>
        <w:rPr>
          <w:rFonts w:ascii="細明體" w:eastAsia="細明體" w:hAnsi="細明體" w:cs="細明體" w:hint="eastAsia"/>
          <w:kern w:val="0"/>
          <w:szCs w:val="24"/>
        </w:rPr>
        <w:t>&lt;習作三&gt;利用六何法</w:t>
      </w:r>
      <w:r w:rsidR="00270BAB">
        <w:rPr>
          <w:rFonts w:ascii="細明體" w:eastAsia="細明體" w:hAnsi="細明體" w:cs="細明體" w:hint="eastAsia"/>
          <w:kern w:val="0"/>
          <w:szCs w:val="24"/>
        </w:rPr>
        <w:t>任選一</w:t>
      </w:r>
      <w:r>
        <w:rPr>
          <w:rFonts w:ascii="細明體" w:eastAsia="細明體" w:hAnsi="細明體" w:cs="細明體" w:hint="eastAsia"/>
          <w:kern w:val="0"/>
          <w:szCs w:val="24"/>
        </w:rPr>
        <w:t>主題設計問題</w:t>
      </w:r>
    </w:p>
    <w:p w:rsidR="00270BAB" w:rsidRPr="00270BAB" w:rsidRDefault="00270BAB" w:rsidP="00270BAB">
      <w:pPr>
        <w:rPr>
          <w:rFonts w:ascii="細明體" w:eastAsia="細明體" w:hAnsi="細明體" w:cs="細明體"/>
          <w:b/>
          <w:kern w:val="0"/>
          <w:szCs w:val="24"/>
          <w:bdr w:val="single" w:sz="4" w:space="0" w:color="auto"/>
          <w:shd w:val="pct15" w:color="auto" w:fill="FFFFFF"/>
        </w:rPr>
      </w:pPr>
      <w:r w:rsidRPr="00270BAB">
        <w:rPr>
          <w:rFonts w:ascii="細明體" w:eastAsia="細明體" w:hAnsi="細明體" w:cs="細明體" w:hint="eastAsia"/>
          <w:b/>
          <w:kern w:val="0"/>
          <w:szCs w:val="24"/>
          <w:bdr w:val="single" w:sz="4" w:space="0" w:color="auto"/>
        </w:rPr>
        <w:t>政府準備要在我們的社區栽很多榕樹</w:t>
      </w:r>
      <w:r>
        <w:rPr>
          <w:rFonts w:ascii="細明體" w:eastAsia="細明體" w:hAnsi="細明體" w:cs="細明體" w:hint="eastAsia"/>
          <w:b/>
          <w:kern w:val="0"/>
          <w:szCs w:val="24"/>
          <w:bdr w:val="single" w:sz="4" w:space="0" w:color="auto"/>
        </w:rPr>
        <w:t>、</w:t>
      </w:r>
      <w:r w:rsidRPr="00270BAB">
        <w:rPr>
          <w:rFonts w:ascii="細明體" w:eastAsia="細明體" w:hAnsi="細明體" w:cs="細明體" w:hint="eastAsia"/>
          <w:b/>
          <w:kern w:val="0"/>
          <w:szCs w:val="24"/>
          <w:bdr w:val="single" w:sz="4" w:space="0" w:color="auto"/>
          <w:shd w:val="pct15" w:color="auto" w:fill="FFFFFF"/>
        </w:rPr>
        <w:t>全家要利用假日去旅行</w:t>
      </w:r>
      <w:r>
        <w:rPr>
          <w:rFonts w:ascii="細明體" w:eastAsia="細明體" w:hAnsi="細明體" w:cs="細明體" w:hint="eastAsia"/>
          <w:b/>
          <w:kern w:val="0"/>
          <w:szCs w:val="24"/>
          <w:bdr w:val="single" w:sz="4" w:space="0" w:color="auto"/>
          <w:shd w:val="pct15" w:color="auto" w:fill="FFFFFF"/>
        </w:rPr>
        <w:t>、改善社會食品安全</w:t>
      </w:r>
    </w:p>
    <w:p w:rsidR="004A18DD" w:rsidRPr="00270BAB" w:rsidRDefault="004A18DD" w:rsidP="000E53FC">
      <w:pPr>
        <w:rPr>
          <w:rFonts w:ascii="細明體" w:eastAsia="細明體" w:hAnsi="細明體" w:cs="細明體" w:hint="eastAsia"/>
          <w:b/>
          <w:kern w:val="0"/>
          <w:szCs w:val="24"/>
          <w:bdr w:val="single" w:sz="4" w:space="0" w:color="auto"/>
        </w:rPr>
      </w:pPr>
    </w:p>
    <w:p w:rsidR="00270BAB" w:rsidRDefault="00270BAB" w:rsidP="000E53FC">
      <w:pPr>
        <w:rPr>
          <w:rFonts w:ascii="細明體" w:eastAsia="細明體" w:hAnsi="細明體" w:cs="細明體" w:hint="eastAsia"/>
          <w:kern w:val="0"/>
          <w:szCs w:val="24"/>
        </w:rPr>
      </w:pPr>
    </w:p>
    <w:p w:rsidR="00270BAB" w:rsidRPr="00270BAB" w:rsidRDefault="00270BAB">
      <w:pPr>
        <w:rPr>
          <w:rFonts w:ascii="細明體" w:eastAsia="細明體" w:hAnsi="細明體" w:cs="細明體"/>
          <w:kern w:val="0"/>
          <w:szCs w:val="24"/>
        </w:rPr>
      </w:pPr>
      <w:r>
        <w:rPr>
          <w:rFonts w:ascii="細明體" w:eastAsia="細明體" w:hAnsi="細明體" w:cs="細明體" w:hint="eastAsia"/>
          <w:noProof/>
          <w:kern w:val="0"/>
          <w:szCs w:val="24"/>
        </w:rPr>
        <w:drawing>
          <wp:inline distT="0" distB="0" distL="0" distR="0" wp14:anchorId="2D76BD2D" wp14:editId="3F44296F">
            <wp:extent cx="6667500" cy="5267325"/>
            <wp:effectExtent l="0" t="0" r="0" b="0"/>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sectPr w:rsidR="00270BAB" w:rsidRPr="00270BAB" w:rsidSect="009036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A1" w:rsidRDefault="00B924A1" w:rsidP="005C6108">
      <w:r>
        <w:separator/>
      </w:r>
    </w:p>
  </w:endnote>
  <w:endnote w:type="continuationSeparator" w:id="0">
    <w:p w:rsidR="00B924A1" w:rsidRDefault="00B924A1" w:rsidP="005C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文鼎勘亭流">
    <w:panose1 w:val="02010609010101010101"/>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A1" w:rsidRDefault="00B924A1" w:rsidP="005C6108">
      <w:r>
        <w:separator/>
      </w:r>
    </w:p>
  </w:footnote>
  <w:footnote w:type="continuationSeparator" w:id="0">
    <w:p w:rsidR="00B924A1" w:rsidRDefault="00B924A1" w:rsidP="005C6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90"/>
    <w:rsid w:val="000E53FC"/>
    <w:rsid w:val="0014232C"/>
    <w:rsid w:val="001B07D5"/>
    <w:rsid w:val="00270BAB"/>
    <w:rsid w:val="004A18DD"/>
    <w:rsid w:val="005B7E98"/>
    <w:rsid w:val="005C6108"/>
    <w:rsid w:val="00765CD0"/>
    <w:rsid w:val="009007E4"/>
    <w:rsid w:val="00903690"/>
    <w:rsid w:val="00B40819"/>
    <w:rsid w:val="00B924A1"/>
    <w:rsid w:val="00BE5B43"/>
    <w:rsid w:val="00D476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69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03690"/>
    <w:rPr>
      <w:rFonts w:asciiTheme="majorHAnsi" w:eastAsiaTheme="majorEastAsia" w:hAnsiTheme="majorHAnsi" w:cstheme="majorBidi"/>
      <w:sz w:val="18"/>
      <w:szCs w:val="18"/>
    </w:rPr>
  </w:style>
  <w:style w:type="table" w:styleId="a5">
    <w:name w:val="Table Grid"/>
    <w:basedOn w:val="a1"/>
    <w:uiPriority w:val="59"/>
    <w:rsid w:val="001B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C6108"/>
    <w:pPr>
      <w:tabs>
        <w:tab w:val="center" w:pos="4153"/>
        <w:tab w:val="right" w:pos="8306"/>
      </w:tabs>
      <w:snapToGrid w:val="0"/>
    </w:pPr>
    <w:rPr>
      <w:sz w:val="20"/>
      <w:szCs w:val="20"/>
    </w:rPr>
  </w:style>
  <w:style w:type="character" w:customStyle="1" w:styleId="a7">
    <w:name w:val="頁首 字元"/>
    <w:basedOn w:val="a0"/>
    <w:link w:val="a6"/>
    <w:uiPriority w:val="99"/>
    <w:rsid w:val="005C6108"/>
    <w:rPr>
      <w:sz w:val="20"/>
      <w:szCs w:val="20"/>
    </w:rPr>
  </w:style>
  <w:style w:type="paragraph" w:styleId="a8">
    <w:name w:val="footer"/>
    <w:basedOn w:val="a"/>
    <w:link w:val="a9"/>
    <w:uiPriority w:val="99"/>
    <w:unhideWhenUsed/>
    <w:rsid w:val="005C6108"/>
    <w:pPr>
      <w:tabs>
        <w:tab w:val="center" w:pos="4153"/>
        <w:tab w:val="right" w:pos="8306"/>
      </w:tabs>
      <w:snapToGrid w:val="0"/>
    </w:pPr>
    <w:rPr>
      <w:sz w:val="20"/>
      <w:szCs w:val="20"/>
    </w:rPr>
  </w:style>
  <w:style w:type="character" w:customStyle="1" w:styleId="a9">
    <w:name w:val="頁尾 字元"/>
    <w:basedOn w:val="a0"/>
    <w:link w:val="a8"/>
    <w:uiPriority w:val="99"/>
    <w:rsid w:val="005C610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69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03690"/>
    <w:rPr>
      <w:rFonts w:asciiTheme="majorHAnsi" w:eastAsiaTheme="majorEastAsia" w:hAnsiTheme="majorHAnsi" w:cstheme="majorBidi"/>
      <w:sz w:val="18"/>
      <w:szCs w:val="18"/>
    </w:rPr>
  </w:style>
  <w:style w:type="table" w:styleId="a5">
    <w:name w:val="Table Grid"/>
    <w:basedOn w:val="a1"/>
    <w:uiPriority w:val="59"/>
    <w:rsid w:val="001B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C6108"/>
    <w:pPr>
      <w:tabs>
        <w:tab w:val="center" w:pos="4153"/>
        <w:tab w:val="right" w:pos="8306"/>
      </w:tabs>
      <w:snapToGrid w:val="0"/>
    </w:pPr>
    <w:rPr>
      <w:sz w:val="20"/>
      <w:szCs w:val="20"/>
    </w:rPr>
  </w:style>
  <w:style w:type="character" w:customStyle="1" w:styleId="a7">
    <w:name w:val="頁首 字元"/>
    <w:basedOn w:val="a0"/>
    <w:link w:val="a6"/>
    <w:uiPriority w:val="99"/>
    <w:rsid w:val="005C6108"/>
    <w:rPr>
      <w:sz w:val="20"/>
      <w:szCs w:val="20"/>
    </w:rPr>
  </w:style>
  <w:style w:type="paragraph" w:styleId="a8">
    <w:name w:val="footer"/>
    <w:basedOn w:val="a"/>
    <w:link w:val="a9"/>
    <w:uiPriority w:val="99"/>
    <w:unhideWhenUsed/>
    <w:rsid w:val="005C6108"/>
    <w:pPr>
      <w:tabs>
        <w:tab w:val="center" w:pos="4153"/>
        <w:tab w:val="right" w:pos="8306"/>
      </w:tabs>
      <w:snapToGrid w:val="0"/>
    </w:pPr>
    <w:rPr>
      <w:sz w:val="20"/>
      <w:szCs w:val="20"/>
    </w:rPr>
  </w:style>
  <w:style w:type="character" w:customStyle="1" w:styleId="a9">
    <w:name w:val="頁尾 字元"/>
    <w:basedOn w:val="a0"/>
    <w:link w:val="a8"/>
    <w:uiPriority w:val="99"/>
    <w:rsid w:val="005C61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8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yperlink" Target="http://www.google.com.tw/imgres?imgurl=http://matchbin-assets.s3.amazonaws.com/public/sites/358/assets/13509246385545201210221247387_32257.jpg&amp;imgrefurl=http://worldjournal.com/bookmark/20572864-%E8%97%9D%E6%96%87%E8%87%BA%E5%8C%97%E2%94%80%E2%94%80%E6%9B%B8%E6%9C%AC&amp;h=400&amp;w=291&amp;tbnid=mzoV52ei3iY2WM:&amp;zoom=1&amp;docid=q0JXEfx2lA6VKM&amp;hl=zh-TW&amp;ei=WQgMVIvOKcrV8gX57ILoBA&amp;tbm=isch&amp;ved=0CEIQMygcMBw&amp;iact=rc&amp;uact=3&amp;dur=1643&amp;page=3&amp;start=22&amp;ndsp=12"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2D27F0-CAD6-4EA0-A246-98C3BE09F181}" type="doc">
      <dgm:prSet loTypeId="urn:microsoft.com/office/officeart/2008/layout/AlternatingHexagons" loCatId="list" qsTypeId="urn:microsoft.com/office/officeart/2005/8/quickstyle/simple3" qsCatId="simple" csTypeId="urn:microsoft.com/office/officeart/2005/8/colors/accent1_2" csCatId="accent1" phldr="0"/>
      <dgm:spPr/>
      <dgm:t>
        <a:bodyPr/>
        <a:lstStyle/>
        <a:p>
          <a:endParaRPr lang="zh-TW" altLang="en-US"/>
        </a:p>
      </dgm:t>
    </dgm:pt>
    <dgm:pt modelId="{E96B0896-9250-4F1E-AF5F-7B7CB37F8ACF}">
      <dgm:prSet phldrT="[文字]" phldr="1"/>
      <dgm:spPr/>
      <dgm:t>
        <a:bodyPr/>
        <a:lstStyle/>
        <a:p>
          <a:endParaRPr lang="zh-TW" altLang="en-US"/>
        </a:p>
      </dgm:t>
    </dgm:pt>
    <dgm:pt modelId="{DB7AD663-AF0C-4598-981E-51EA044D6E70}" type="parTrans" cxnId="{9C7FA7AE-F7DA-4DAB-B158-48CE5C8B17F5}">
      <dgm:prSet/>
      <dgm:spPr/>
      <dgm:t>
        <a:bodyPr/>
        <a:lstStyle/>
        <a:p>
          <a:endParaRPr lang="zh-TW" altLang="en-US"/>
        </a:p>
      </dgm:t>
    </dgm:pt>
    <dgm:pt modelId="{85061BE2-0887-4C57-99FE-86EB4081C4F0}" type="sibTrans" cxnId="{9C7FA7AE-F7DA-4DAB-B158-48CE5C8B17F5}">
      <dgm:prSet/>
      <dgm:spPr/>
      <dgm:t>
        <a:bodyPr/>
        <a:lstStyle/>
        <a:p>
          <a:endParaRPr lang="zh-TW" altLang="en-US"/>
        </a:p>
      </dgm:t>
    </dgm:pt>
    <dgm:pt modelId="{7A576C0C-56E9-41F9-BCEC-3E3A5B1E65DE}">
      <dgm:prSet phldrT="[文字]" phldr="1"/>
      <dgm:spPr/>
      <dgm:t>
        <a:bodyPr/>
        <a:lstStyle/>
        <a:p>
          <a:endParaRPr lang="zh-TW" altLang="en-US"/>
        </a:p>
      </dgm:t>
    </dgm:pt>
    <dgm:pt modelId="{FD5940F2-D222-45E6-B632-4BF691EE7F77}" type="parTrans" cxnId="{A5C4EB62-C68C-47E8-94EB-31C87CB5FE33}">
      <dgm:prSet/>
      <dgm:spPr/>
      <dgm:t>
        <a:bodyPr/>
        <a:lstStyle/>
        <a:p>
          <a:endParaRPr lang="zh-TW" altLang="en-US"/>
        </a:p>
      </dgm:t>
    </dgm:pt>
    <dgm:pt modelId="{37F0C365-1315-4F15-BB08-CE5102380216}" type="sibTrans" cxnId="{A5C4EB62-C68C-47E8-94EB-31C87CB5FE33}">
      <dgm:prSet/>
      <dgm:spPr/>
      <dgm:t>
        <a:bodyPr/>
        <a:lstStyle/>
        <a:p>
          <a:endParaRPr lang="zh-TW" altLang="en-US"/>
        </a:p>
      </dgm:t>
    </dgm:pt>
    <dgm:pt modelId="{943334A0-3C08-4D6C-9B87-8CCF7E8300CF}">
      <dgm:prSet phldrT="[文字]" phldr="1"/>
      <dgm:spPr/>
      <dgm:t>
        <a:bodyPr/>
        <a:lstStyle/>
        <a:p>
          <a:endParaRPr lang="zh-TW" altLang="en-US"/>
        </a:p>
      </dgm:t>
    </dgm:pt>
    <dgm:pt modelId="{45A7A8A6-FDD8-4307-9543-63D49C8FF949}" type="parTrans" cxnId="{D4F37506-9CC1-4C20-B7BE-3D947564951B}">
      <dgm:prSet/>
      <dgm:spPr/>
      <dgm:t>
        <a:bodyPr/>
        <a:lstStyle/>
        <a:p>
          <a:endParaRPr lang="zh-TW" altLang="en-US"/>
        </a:p>
      </dgm:t>
    </dgm:pt>
    <dgm:pt modelId="{98D925A3-4A69-4834-BB78-5A607EC95AC7}" type="sibTrans" cxnId="{D4F37506-9CC1-4C20-B7BE-3D947564951B}">
      <dgm:prSet/>
      <dgm:spPr/>
      <dgm:t>
        <a:bodyPr/>
        <a:lstStyle/>
        <a:p>
          <a:endParaRPr lang="zh-TW" altLang="en-US"/>
        </a:p>
      </dgm:t>
    </dgm:pt>
    <dgm:pt modelId="{F3C443C7-6210-4C89-B046-67492555E58D}">
      <dgm:prSet phldrT="[文字]" phldr="1"/>
      <dgm:spPr/>
      <dgm:t>
        <a:bodyPr/>
        <a:lstStyle/>
        <a:p>
          <a:endParaRPr lang="zh-TW" altLang="en-US"/>
        </a:p>
      </dgm:t>
    </dgm:pt>
    <dgm:pt modelId="{1228AB2C-B24A-48BC-A5DE-F467853D426D}" type="parTrans" cxnId="{CEA85404-9369-4227-B42A-965DFF05ACF3}">
      <dgm:prSet/>
      <dgm:spPr/>
      <dgm:t>
        <a:bodyPr/>
        <a:lstStyle/>
        <a:p>
          <a:endParaRPr lang="zh-TW" altLang="en-US"/>
        </a:p>
      </dgm:t>
    </dgm:pt>
    <dgm:pt modelId="{653A5C0F-C3DE-4A5C-9847-FB93A75B61ED}" type="sibTrans" cxnId="{CEA85404-9369-4227-B42A-965DFF05ACF3}">
      <dgm:prSet/>
      <dgm:spPr/>
      <dgm:t>
        <a:bodyPr/>
        <a:lstStyle/>
        <a:p>
          <a:endParaRPr lang="zh-TW" altLang="en-US"/>
        </a:p>
      </dgm:t>
    </dgm:pt>
    <dgm:pt modelId="{2970B995-59F9-4A57-A0EF-F271BE629E05}">
      <dgm:prSet phldrT="[文字]" phldr="1"/>
      <dgm:spPr/>
      <dgm:t>
        <a:bodyPr/>
        <a:lstStyle/>
        <a:p>
          <a:endParaRPr lang="zh-TW" altLang="en-US"/>
        </a:p>
      </dgm:t>
    </dgm:pt>
    <dgm:pt modelId="{19B55B0E-6BBF-4EBB-B709-B576021B4DEF}" type="parTrans" cxnId="{427B65A3-7082-4E86-97E0-DFFC8D1587A1}">
      <dgm:prSet/>
      <dgm:spPr/>
      <dgm:t>
        <a:bodyPr/>
        <a:lstStyle/>
        <a:p>
          <a:endParaRPr lang="zh-TW" altLang="en-US"/>
        </a:p>
      </dgm:t>
    </dgm:pt>
    <dgm:pt modelId="{7A40B814-57AF-46DE-A2C3-7D269DE5E089}" type="sibTrans" cxnId="{427B65A3-7082-4E86-97E0-DFFC8D1587A1}">
      <dgm:prSet/>
      <dgm:spPr/>
      <dgm:t>
        <a:bodyPr/>
        <a:lstStyle/>
        <a:p>
          <a:endParaRPr lang="zh-TW" altLang="en-US"/>
        </a:p>
      </dgm:t>
    </dgm:pt>
    <dgm:pt modelId="{E3E1CC13-445F-435A-A824-4E2E10AD4114}">
      <dgm:prSet phldrT="[文字]" phldr="1"/>
      <dgm:spPr/>
      <dgm:t>
        <a:bodyPr/>
        <a:lstStyle/>
        <a:p>
          <a:endParaRPr lang="zh-TW" altLang="en-US"/>
        </a:p>
      </dgm:t>
    </dgm:pt>
    <dgm:pt modelId="{8B8B09CF-56BD-4A5D-A609-9BAE0205355B}" type="parTrans" cxnId="{2092E0A1-07E9-4F6F-80A2-7E2492CCA8F4}">
      <dgm:prSet/>
      <dgm:spPr/>
      <dgm:t>
        <a:bodyPr/>
        <a:lstStyle/>
        <a:p>
          <a:endParaRPr lang="zh-TW" altLang="en-US"/>
        </a:p>
      </dgm:t>
    </dgm:pt>
    <dgm:pt modelId="{521656BC-40A3-4BC9-BB51-7F86065CE216}" type="sibTrans" cxnId="{2092E0A1-07E9-4F6F-80A2-7E2492CCA8F4}">
      <dgm:prSet/>
      <dgm:spPr/>
      <dgm:t>
        <a:bodyPr/>
        <a:lstStyle/>
        <a:p>
          <a:endParaRPr lang="zh-TW" altLang="en-US"/>
        </a:p>
      </dgm:t>
    </dgm:pt>
    <dgm:pt modelId="{803D26B5-61D4-46B0-8B1A-E539878B4839}" type="pres">
      <dgm:prSet presAssocID="{CC2D27F0-CAD6-4EA0-A246-98C3BE09F181}" presName="Name0" presStyleCnt="0">
        <dgm:presLayoutVars>
          <dgm:chMax/>
          <dgm:chPref/>
          <dgm:dir/>
          <dgm:animLvl val="lvl"/>
        </dgm:presLayoutVars>
      </dgm:prSet>
      <dgm:spPr/>
    </dgm:pt>
    <dgm:pt modelId="{64822AAD-693F-4E80-94A4-66805149ACAC}" type="pres">
      <dgm:prSet presAssocID="{E96B0896-9250-4F1E-AF5F-7B7CB37F8ACF}" presName="composite" presStyleCnt="0"/>
      <dgm:spPr/>
    </dgm:pt>
    <dgm:pt modelId="{8DDCF022-C830-4420-B2B4-4FFE0970FD3E}" type="pres">
      <dgm:prSet presAssocID="{E96B0896-9250-4F1E-AF5F-7B7CB37F8ACF}" presName="Parent1" presStyleLbl="node1" presStyleIdx="0" presStyleCnt="6">
        <dgm:presLayoutVars>
          <dgm:chMax val="1"/>
          <dgm:chPref val="1"/>
          <dgm:bulletEnabled val="1"/>
        </dgm:presLayoutVars>
      </dgm:prSet>
      <dgm:spPr/>
    </dgm:pt>
    <dgm:pt modelId="{F695DD43-3B24-42DC-8CEF-637BB10CF144}" type="pres">
      <dgm:prSet presAssocID="{E96B0896-9250-4F1E-AF5F-7B7CB37F8ACF}" presName="Childtext1" presStyleLbl="revTx" presStyleIdx="0" presStyleCnt="3">
        <dgm:presLayoutVars>
          <dgm:chMax val="0"/>
          <dgm:chPref val="0"/>
          <dgm:bulletEnabled val="1"/>
        </dgm:presLayoutVars>
      </dgm:prSet>
      <dgm:spPr/>
    </dgm:pt>
    <dgm:pt modelId="{CC151F59-9313-48F4-A42A-5305047D2484}" type="pres">
      <dgm:prSet presAssocID="{E96B0896-9250-4F1E-AF5F-7B7CB37F8ACF}" presName="BalanceSpacing" presStyleCnt="0"/>
      <dgm:spPr/>
    </dgm:pt>
    <dgm:pt modelId="{B6CE6A25-29D8-4808-B0FF-A767F00226EC}" type="pres">
      <dgm:prSet presAssocID="{E96B0896-9250-4F1E-AF5F-7B7CB37F8ACF}" presName="BalanceSpacing1" presStyleCnt="0"/>
      <dgm:spPr/>
    </dgm:pt>
    <dgm:pt modelId="{5FC74E89-CB02-40E9-80DB-11406425EDB8}" type="pres">
      <dgm:prSet presAssocID="{85061BE2-0887-4C57-99FE-86EB4081C4F0}" presName="Accent1Text" presStyleLbl="node1" presStyleIdx="1" presStyleCnt="6"/>
      <dgm:spPr/>
    </dgm:pt>
    <dgm:pt modelId="{08EA203F-724F-4D33-B81D-15B22EBC5608}" type="pres">
      <dgm:prSet presAssocID="{85061BE2-0887-4C57-99FE-86EB4081C4F0}" presName="spaceBetweenRectangles" presStyleCnt="0"/>
      <dgm:spPr/>
    </dgm:pt>
    <dgm:pt modelId="{99A41200-4145-4BA4-BBD7-043F0C1FA44A}" type="pres">
      <dgm:prSet presAssocID="{943334A0-3C08-4D6C-9B87-8CCF7E8300CF}" presName="composite" presStyleCnt="0"/>
      <dgm:spPr/>
    </dgm:pt>
    <dgm:pt modelId="{32AE9448-2C5D-453C-AF91-6749686A10C9}" type="pres">
      <dgm:prSet presAssocID="{943334A0-3C08-4D6C-9B87-8CCF7E8300CF}" presName="Parent1" presStyleLbl="node1" presStyleIdx="2" presStyleCnt="6" custLinFactX="-3376" custLinFactNeighborX="-100000" custLinFactNeighborY="1606">
        <dgm:presLayoutVars>
          <dgm:chMax val="1"/>
          <dgm:chPref val="1"/>
          <dgm:bulletEnabled val="1"/>
        </dgm:presLayoutVars>
      </dgm:prSet>
      <dgm:spPr/>
    </dgm:pt>
    <dgm:pt modelId="{D1EFA8A8-BFA9-4D4C-83FE-6665F76739C7}" type="pres">
      <dgm:prSet presAssocID="{943334A0-3C08-4D6C-9B87-8CCF7E8300CF}" presName="Childtext1" presStyleLbl="revTx" presStyleIdx="1" presStyleCnt="3" custLinFactY="-38298" custLinFactNeighborX="46984" custLinFactNeighborY="-100000">
        <dgm:presLayoutVars>
          <dgm:chMax val="0"/>
          <dgm:chPref val="0"/>
          <dgm:bulletEnabled val="1"/>
        </dgm:presLayoutVars>
      </dgm:prSet>
      <dgm:spPr/>
    </dgm:pt>
    <dgm:pt modelId="{3FB33B44-25CE-4C62-8BB5-062D594FF523}" type="pres">
      <dgm:prSet presAssocID="{943334A0-3C08-4D6C-9B87-8CCF7E8300CF}" presName="BalanceSpacing" presStyleCnt="0"/>
      <dgm:spPr/>
    </dgm:pt>
    <dgm:pt modelId="{F9739D48-7597-40C9-B701-98707752BDE2}" type="pres">
      <dgm:prSet presAssocID="{943334A0-3C08-4D6C-9B87-8CCF7E8300CF}" presName="BalanceSpacing1" presStyleCnt="0"/>
      <dgm:spPr/>
    </dgm:pt>
    <dgm:pt modelId="{C8447365-6303-44F4-A5B5-6C8D50DD97C1}" type="pres">
      <dgm:prSet presAssocID="{98D925A3-4A69-4834-BB78-5A607EC95AC7}" presName="Accent1Text" presStyleLbl="node1" presStyleIdx="3" presStyleCnt="6"/>
      <dgm:spPr/>
    </dgm:pt>
    <dgm:pt modelId="{4C8A30E4-C027-4E65-8CB2-C3C19A1A3B66}" type="pres">
      <dgm:prSet presAssocID="{98D925A3-4A69-4834-BB78-5A607EC95AC7}" presName="spaceBetweenRectangles" presStyleCnt="0"/>
      <dgm:spPr/>
    </dgm:pt>
    <dgm:pt modelId="{2E8C82C0-E0D3-4D93-9E1B-61DA010C34D6}" type="pres">
      <dgm:prSet presAssocID="{2970B995-59F9-4A57-A0EF-F271BE629E05}" presName="composite" presStyleCnt="0"/>
      <dgm:spPr/>
    </dgm:pt>
    <dgm:pt modelId="{2DCA110C-3FC3-4669-993F-414C222477AD}" type="pres">
      <dgm:prSet presAssocID="{2970B995-59F9-4A57-A0EF-F271BE629E05}" presName="Parent1" presStyleLbl="node1" presStyleIdx="4" presStyleCnt="6">
        <dgm:presLayoutVars>
          <dgm:chMax val="1"/>
          <dgm:chPref val="1"/>
          <dgm:bulletEnabled val="1"/>
        </dgm:presLayoutVars>
      </dgm:prSet>
      <dgm:spPr/>
    </dgm:pt>
    <dgm:pt modelId="{F457D960-26B6-405D-930B-2F962658AE7D}" type="pres">
      <dgm:prSet presAssocID="{2970B995-59F9-4A57-A0EF-F271BE629E05}" presName="Childtext1" presStyleLbl="revTx" presStyleIdx="2" presStyleCnt="3">
        <dgm:presLayoutVars>
          <dgm:chMax val="0"/>
          <dgm:chPref val="0"/>
          <dgm:bulletEnabled val="1"/>
        </dgm:presLayoutVars>
      </dgm:prSet>
      <dgm:spPr/>
    </dgm:pt>
    <dgm:pt modelId="{B460050F-BD55-4B06-8E72-761EDFBB614A}" type="pres">
      <dgm:prSet presAssocID="{2970B995-59F9-4A57-A0EF-F271BE629E05}" presName="BalanceSpacing" presStyleCnt="0"/>
      <dgm:spPr/>
    </dgm:pt>
    <dgm:pt modelId="{281A2C42-27B6-4AEE-BC11-3D1D5A8B2EA3}" type="pres">
      <dgm:prSet presAssocID="{2970B995-59F9-4A57-A0EF-F271BE629E05}" presName="BalanceSpacing1" presStyleCnt="0"/>
      <dgm:spPr/>
    </dgm:pt>
    <dgm:pt modelId="{6C3899CC-6309-45D0-A4B8-AB4550ED8C24}" type="pres">
      <dgm:prSet presAssocID="{7A40B814-57AF-46DE-A2C3-7D269DE5E089}" presName="Accent1Text" presStyleLbl="node1" presStyleIdx="5" presStyleCnt="6"/>
      <dgm:spPr/>
    </dgm:pt>
  </dgm:ptLst>
  <dgm:cxnLst>
    <dgm:cxn modelId="{6F59E8DE-92C8-4491-A5F1-DAAFA3B01357}" type="presOf" srcId="{E3E1CC13-445F-435A-A824-4E2E10AD4114}" destId="{F457D960-26B6-405D-930B-2F962658AE7D}" srcOrd="0" destOrd="0" presId="urn:microsoft.com/office/officeart/2008/layout/AlternatingHexagons"/>
    <dgm:cxn modelId="{76D5CBF1-D85F-4CC6-9BFA-175CFAFAE02D}" type="presOf" srcId="{2970B995-59F9-4A57-A0EF-F271BE629E05}" destId="{2DCA110C-3FC3-4669-993F-414C222477AD}" srcOrd="0" destOrd="0" presId="urn:microsoft.com/office/officeart/2008/layout/AlternatingHexagons"/>
    <dgm:cxn modelId="{DAE95AB1-C146-4C3D-A180-09059A0CC736}" type="presOf" srcId="{CC2D27F0-CAD6-4EA0-A246-98C3BE09F181}" destId="{803D26B5-61D4-46B0-8B1A-E539878B4839}" srcOrd="0" destOrd="0" presId="urn:microsoft.com/office/officeart/2008/layout/AlternatingHexagons"/>
    <dgm:cxn modelId="{9C7FA7AE-F7DA-4DAB-B158-48CE5C8B17F5}" srcId="{CC2D27F0-CAD6-4EA0-A246-98C3BE09F181}" destId="{E96B0896-9250-4F1E-AF5F-7B7CB37F8ACF}" srcOrd="0" destOrd="0" parTransId="{DB7AD663-AF0C-4598-981E-51EA044D6E70}" sibTransId="{85061BE2-0887-4C57-99FE-86EB4081C4F0}"/>
    <dgm:cxn modelId="{88E83DC8-BC62-41D1-BC49-565FE4DFDBD7}" type="presOf" srcId="{98D925A3-4A69-4834-BB78-5A607EC95AC7}" destId="{C8447365-6303-44F4-A5B5-6C8D50DD97C1}" srcOrd="0" destOrd="0" presId="urn:microsoft.com/office/officeart/2008/layout/AlternatingHexagons"/>
    <dgm:cxn modelId="{1D0872B3-97BF-4080-A6DD-E241465023D0}" type="presOf" srcId="{85061BE2-0887-4C57-99FE-86EB4081C4F0}" destId="{5FC74E89-CB02-40E9-80DB-11406425EDB8}" srcOrd="0" destOrd="0" presId="urn:microsoft.com/office/officeart/2008/layout/AlternatingHexagons"/>
    <dgm:cxn modelId="{427B65A3-7082-4E86-97E0-DFFC8D1587A1}" srcId="{CC2D27F0-CAD6-4EA0-A246-98C3BE09F181}" destId="{2970B995-59F9-4A57-A0EF-F271BE629E05}" srcOrd="2" destOrd="0" parTransId="{19B55B0E-6BBF-4EBB-B709-B576021B4DEF}" sibTransId="{7A40B814-57AF-46DE-A2C3-7D269DE5E089}"/>
    <dgm:cxn modelId="{CEA85404-9369-4227-B42A-965DFF05ACF3}" srcId="{943334A0-3C08-4D6C-9B87-8CCF7E8300CF}" destId="{F3C443C7-6210-4C89-B046-67492555E58D}" srcOrd="0" destOrd="0" parTransId="{1228AB2C-B24A-48BC-A5DE-F467853D426D}" sibTransId="{653A5C0F-C3DE-4A5C-9847-FB93A75B61ED}"/>
    <dgm:cxn modelId="{6CE95075-97F2-4A49-853A-FE13C094007D}" type="presOf" srcId="{943334A0-3C08-4D6C-9B87-8CCF7E8300CF}" destId="{32AE9448-2C5D-453C-AF91-6749686A10C9}" srcOrd="0" destOrd="0" presId="urn:microsoft.com/office/officeart/2008/layout/AlternatingHexagons"/>
    <dgm:cxn modelId="{09218CA4-A72E-42E2-B9CC-C42D4880374A}" type="presOf" srcId="{E96B0896-9250-4F1E-AF5F-7B7CB37F8ACF}" destId="{8DDCF022-C830-4420-B2B4-4FFE0970FD3E}" srcOrd="0" destOrd="0" presId="urn:microsoft.com/office/officeart/2008/layout/AlternatingHexagons"/>
    <dgm:cxn modelId="{5AEE2A36-AD74-4E8D-8DB6-1C21BC8EA2D4}" type="presOf" srcId="{F3C443C7-6210-4C89-B046-67492555E58D}" destId="{D1EFA8A8-BFA9-4D4C-83FE-6665F76739C7}" srcOrd="0" destOrd="0" presId="urn:microsoft.com/office/officeart/2008/layout/AlternatingHexagons"/>
    <dgm:cxn modelId="{036AB275-DCBD-46F9-9027-0EE71CB05E1C}" type="presOf" srcId="{7A576C0C-56E9-41F9-BCEC-3E3A5B1E65DE}" destId="{F695DD43-3B24-42DC-8CEF-637BB10CF144}" srcOrd="0" destOrd="0" presId="urn:microsoft.com/office/officeart/2008/layout/AlternatingHexagons"/>
    <dgm:cxn modelId="{CD16297A-2A82-4CB0-B67A-9ABA838FAC71}" type="presOf" srcId="{7A40B814-57AF-46DE-A2C3-7D269DE5E089}" destId="{6C3899CC-6309-45D0-A4B8-AB4550ED8C24}" srcOrd="0" destOrd="0" presId="urn:microsoft.com/office/officeart/2008/layout/AlternatingHexagons"/>
    <dgm:cxn modelId="{D4F37506-9CC1-4C20-B7BE-3D947564951B}" srcId="{CC2D27F0-CAD6-4EA0-A246-98C3BE09F181}" destId="{943334A0-3C08-4D6C-9B87-8CCF7E8300CF}" srcOrd="1" destOrd="0" parTransId="{45A7A8A6-FDD8-4307-9543-63D49C8FF949}" sibTransId="{98D925A3-4A69-4834-BB78-5A607EC95AC7}"/>
    <dgm:cxn modelId="{A5C4EB62-C68C-47E8-94EB-31C87CB5FE33}" srcId="{E96B0896-9250-4F1E-AF5F-7B7CB37F8ACF}" destId="{7A576C0C-56E9-41F9-BCEC-3E3A5B1E65DE}" srcOrd="0" destOrd="0" parTransId="{FD5940F2-D222-45E6-B632-4BF691EE7F77}" sibTransId="{37F0C365-1315-4F15-BB08-CE5102380216}"/>
    <dgm:cxn modelId="{2092E0A1-07E9-4F6F-80A2-7E2492CCA8F4}" srcId="{2970B995-59F9-4A57-A0EF-F271BE629E05}" destId="{E3E1CC13-445F-435A-A824-4E2E10AD4114}" srcOrd="0" destOrd="0" parTransId="{8B8B09CF-56BD-4A5D-A609-9BAE0205355B}" sibTransId="{521656BC-40A3-4BC9-BB51-7F86065CE216}"/>
    <dgm:cxn modelId="{7D6701CB-1C43-47DF-A1A6-C718FD0C4562}" type="presParOf" srcId="{803D26B5-61D4-46B0-8B1A-E539878B4839}" destId="{64822AAD-693F-4E80-94A4-66805149ACAC}" srcOrd="0" destOrd="0" presId="urn:microsoft.com/office/officeart/2008/layout/AlternatingHexagons"/>
    <dgm:cxn modelId="{EDB1AFBF-6E71-406F-8821-9F32A839CD18}" type="presParOf" srcId="{64822AAD-693F-4E80-94A4-66805149ACAC}" destId="{8DDCF022-C830-4420-B2B4-4FFE0970FD3E}" srcOrd="0" destOrd="0" presId="urn:microsoft.com/office/officeart/2008/layout/AlternatingHexagons"/>
    <dgm:cxn modelId="{840EE009-C0DA-4DD1-84BF-6B7E5EEFFE6A}" type="presParOf" srcId="{64822AAD-693F-4E80-94A4-66805149ACAC}" destId="{F695DD43-3B24-42DC-8CEF-637BB10CF144}" srcOrd="1" destOrd="0" presId="urn:microsoft.com/office/officeart/2008/layout/AlternatingHexagons"/>
    <dgm:cxn modelId="{A540EE24-75A5-47E1-90B9-589C589D9F63}" type="presParOf" srcId="{64822AAD-693F-4E80-94A4-66805149ACAC}" destId="{CC151F59-9313-48F4-A42A-5305047D2484}" srcOrd="2" destOrd="0" presId="urn:microsoft.com/office/officeart/2008/layout/AlternatingHexagons"/>
    <dgm:cxn modelId="{2B131459-CA75-4055-B0B3-2545FC04CA25}" type="presParOf" srcId="{64822AAD-693F-4E80-94A4-66805149ACAC}" destId="{B6CE6A25-29D8-4808-B0FF-A767F00226EC}" srcOrd="3" destOrd="0" presId="urn:microsoft.com/office/officeart/2008/layout/AlternatingHexagons"/>
    <dgm:cxn modelId="{C66DF339-02BD-4254-8163-ED655F76917E}" type="presParOf" srcId="{64822AAD-693F-4E80-94A4-66805149ACAC}" destId="{5FC74E89-CB02-40E9-80DB-11406425EDB8}" srcOrd="4" destOrd="0" presId="urn:microsoft.com/office/officeart/2008/layout/AlternatingHexagons"/>
    <dgm:cxn modelId="{C055E0C9-A6F8-4140-9408-39DCE014CAAA}" type="presParOf" srcId="{803D26B5-61D4-46B0-8B1A-E539878B4839}" destId="{08EA203F-724F-4D33-B81D-15B22EBC5608}" srcOrd="1" destOrd="0" presId="urn:microsoft.com/office/officeart/2008/layout/AlternatingHexagons"/>
    <dgm:cxn modelId="{82478C94-1D4E-4F58-83CF-378F5D8FC377}" type="presParOf" srcId="{803D26B5-61D4-46B0-8B1A-E539878B4839}" destId="{99A41200-4145-4BA4-BBD7-043F0C1FA44A}" srcOrd="2" destOrd="0" presId="urn:microsoft.com/office/officeart/2008/layout/AlternatingHexagons"/>
    <dgm:cxn modelId="{1B7ECEAF-D3EB-4338-9B5F-8B39E9495BEC}" type="presParOf" srcId="{99A41200-4145-4BA4-BBD7-043F0C1FA44A}" destId="{32AE9448-2C5D-453C-AF91-6749686A10C9}" srcOrd="0" destOrd="0" presId="urn:microsoft.com/office/officeart/2008/layout/AlternatingHexagons"/>
    <dgm:cxn modelId="{5E8230A2-9C2C-4BC4-853C-6DB4C7B035B4}" type="presParOf" srcId="{99A41200-4145-4BA4-BBD7-043F0C1FA44A}" destId="{D1EFA8A8-BFA9-4D4C-83FE-6665F76739C7}" srcOrd="1" destOrd="0" presId="urn:microsoft.com/office/officeart/2008/layout/AlternatingHexagons"/>
    <dgm:cxn modelId="{F76AE997-A6DD-4F23-8EFB-0735094AAC02}" type="presParOf" srcId="{99A41200-4145-4BA4-BBD7-043F0C1FA44A}" destId="{3FB33B44-25CE-4C62-8BB5-062D594FF523}" srcOrd="2" destOrd="0" presId="urn:microsoft.com/office/officeart/2008/layout/AlternatingHexagons"/>
    <dgm:cxn modelId="{75DCAC51-1FA0-42BF-BCD8-D5674F4065B8}" type="presParOf" srcId="{99A41200-4145-4BA4-BBD7-043F0C1FA44A}" destId="{F9739D48-7597-40C9-B701-98707752BDE2}" srcOrd="3" destOrd="0" presId="urn:microsoft.com/office/officeart/2008/layout/AlternatingHexagons"/>
    <dgm:cxn modelId="{6D4C0CE7-A7CC-4F24-921C-1EA49E9F47F0}" type="presParOf" srcId="{99A41200-4145-4BA4-BBD7-043F0C1FA44A}" destId="{C8447365-6303-44F4-A5B5-6C8D50DD97C1}" srcOrd="4" destOrd="0" presId="urn:microsoft.com/office/officeart/2008/layout/AlternatingHexagons"/>
    <dgm:cxn modelId="{4D957476-B39C-44B5-88DC-17B908EB4481}" type="presParOf" srcId="{803D26B5-61D4-46B0-8B1A-E539878B4839}" destId="{4C8A30E4-C027-4E65-8CB2-C3C19A1A3B66}" srcOrd="3" destOrd="0" presId="urn:microsoft.com/office/officeart/2008/layout/AlternatingHexagons"/>
    <dgm:cxn modelId="{F3F8C954-D6B6-4141-91AA-B96AC1FB20F9}" type="presParOf" srcId="{803D26B5-61D4-46B0-8B1A-E539878B4839}" destId="{2E8C82C0-E0D3-4D93-9E1B-61DA010C34D6}" srcOrd="4" destOrd="0" presId="urn:microsoft.com/office/officeart/2008/layout/AlternatingHexagons"/>
    <dgm:cxn modelId="{D0042E36-1A8D-4AE6-83A5-3259E85472E1}" type="presParOf" srcId="{2E8C82C0-E0D3-4D93-9E1B-61DA010C34D6}" destId="{2DCA110C-3FC3-4669-993F-414C222477AD}" srcOrd="0" destOrd="0" presId="urn:microsoft.com/office/officeart/2008/layout/AlternatingHexagons"/>
    <dgm:cxn modelId="{FF4477EB-4579-4BE4-AF17-490932897B31}" type="presParOf" srcId="{2E8C82C0-E0D3-4D93-9E1B-61DA010C34D6}" destId="{F457D960-26B6-405D-930B-2F962658AE7D}" srcOrd="1" destOrd="0" presId="urn:microsoft.com/office/officeart/2008/layout/AlternatingHexagons"/>
    <dgm:cxn modelId="{7FA023E8-7AA5-4E04-93F3-8576C7C63274}" type="presParOf" srcId="{2E8C82C0-E0D3-4D93-9E1B-61DA010C34D6}" destId="{B460050F-BD55-4B06-8E72-761EDFBB614A}" srcOrd="2" destOrd="0" presId="urn:microsoft.com/office/officeart/2008/layout/AlternatingHexagons"/>
    <dgm:cxn modelId="{6181C48F-DB50-4137-849F-F893B8E14688}" type="presParOf" srcId="{2E8C82C0-E0D3-4D93-9E1B-61DA010C34D6}" destId="{281A2C42-27B6-4AEE-BC11-3D1D5A8B2EA3}" srcOrd="3" destOrd="0" presId="urn:microsoft.com/office/officeart/2008/layout/AlternatingHexagons"/>
    <dgm:cxn modelId="{E9A53F27-B234-4CA3-96E0-A78673A3E392}" type="presParOf" srcId="{2E8C82C0-E0D3-4D93-9E1B-61DA010C34D6}" destId="{6C3899CC-6309-45D0-A4B8-AB4550ED8C24}" srcOrd="4" destOrd="0" presId="urn:microsoft.com/office/officeart/2008/layout/AlternatingHexagon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DCF022-C830-4420-B2B4-4FFE0970FD3E}">
      <dsp:nvSpPr>
        <dsp:cNvPr id="0" name=""/>
        <dsp:cNvSpPr/>
      </dsp:nvSpPr>
      <dsp:spPr>
        <a:xfrm rot="5400000">
          <a:off x="2819982" y="255957"/>
          <a:ext cx="1852083" cy="1611312"/>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endParaRPr lang="zh-TW" altLang="en-US" sz="3000" kern="1200"/>
        </a:p>
      </dsp:txBody>
      <dsp:txXfrm rot="-5400000">
        <a:off x="3191463" y="424188"/>
        <a:ext cx="1109120" cy="1274851"/>
      </dsp:txXfrm>
    </dsp:sp>
    <dsp:sp modelId="{F695DD43-3B24-42DC-8CEF-637BB10CF144}">
      <dsp:nvSpPr>
        <dsp:cNvPr id="0" name=""/>
        <dsp:cNvSpPr/>
      </dsp:nvSpPr>
      <dsp:spPr>
        <a:xfrm>
          <a:off x="4600575" y="505989"/>
          <a:ext cx="2066925" cy="1111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lvl="0" algn="l" defTabSz="1600200">
            <a:lnSpc>
              <a:spcPct val="90000"/>
            </a:lnSpc>
            <a:spcBef>
              <a:spcPct val="0"/>
            </a:spcBef>
            <a:spcAft>
              <a:spcPct val="35000"/>
            </a:spcAft>
          </a:pPr>
          <a:endParaRPr lang="zh-TW" altLang="en-US" sz="3600" kern="1200"/>
        </a:p>
      </dsp:txBody>
      <dsp:txXfrm>
        <a:off x="4600575" y="505989"/>
        <a:ext cx="2066925" cy="1111250"/>
      </dsp:txXfrm>
    </dsp:sp>
    <dsp:sp modelId="{5FC74E89-CB02-40E9-80DB-11406425EDB8}">
      <dsp:nvSpPr>
        <dsp:cNvPr id="0" name=""/>
        <dsp:cNvSpPr/>
      </dsp:nvSpPr>
      <dsp:spPr>
        <a:xfrm rot="5400000">
          <a:off x="1079764" y="255957"/>
          <a:ext cx="1852083" cy="1611312"/>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zh-TW" altLang="en-US" sz="3600" kern="1200"/>
        </a:p>
      </dsp:txBody>
      <dsp:txXfrm rot="-5400000">
        <a:off x="1451245" y="424188"/>
        <a:ext cx="1109120" cy="1274851"/>
      </dsp:txXfrm>
    </dsp:sp>
    <dsp:sp modelId="{32AE9448-2C5D-453C-AF91-6749686A10C9}">
      <dsp:nvSpPr>
        <dsp:cNvPr id="0" name=""/>
        <dsp:cNvSpPr/>
      </dsp:nvSpPr>
      <dsp:spPr>
        <a:xfrm rot="5400000">
          <a:off x="280829" y="1857750"/>
          <a:ext cx="1852083" cy="1611312"/>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endParaRPr lang="zh-TW" altLang="en-US" sz="3000" kern="1200"/>
        </a:p>
      </dsp:txBody>
      <dsp:txXfrm rot="-5400000">
        <a:off x="652310" y="2025981"/>
        <a:ext cx="1109120" cy="1274851"/>
      </dsp:txXfrm>
    </dsp:sp>
    <dsp:sp modelId="{D1EFA8A8-BFA9-4D4C-83FE-6665F76739C7}">
      <dsp:nvSpPr>
        <dsp:cNvPr id="0" name=""/>
        <dsp:cNvSpPr/>
      </dsp:nvSpPr>
      <dsp:spPr>
        <a:xfrm>
          <a:off x="939797" y="541200"/>
          <a:ext cx="2000250" cy="1111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lvl="0" algn="r" defTabSz="1600200">
            <a:lnSpc>
              <a:spcPct val="90000"/>
            </a:lnSpc>
            <a:spcBef>
              <a:spcPct val="0"/>
            </a:spcBef>
            <a:spcAft>
              <a:spcPct val="35000"/>
            </a:spcAft>
          </a:pPr>
          <a:endParaRPr lang="zh-TW" altLang="en-US" sz="3600" kern="1200"/>
        </a:p>
      </dsp:txBody>
      <dsp:txXfrm>
        <a:off x="939797" y="541200"/>
        <a:ext cx="2000250" cy="1111250"/>
      </dsp:txXfrm>
    </dsp:sp>
    <dsp:sp modelId="{C8447365-6303-44F4-A5B5-6C8D50DD97C1}">
      <dsp:nvSpPr>
        <dsp:cNvPr id="0" name=""/>
        <dsp:cNvSpPr/>
      </dsp:nvSpPr>
      <dsp:spPr>
        <a:xfrm rot="5400000">
          <a:off x="3686757" y="1828006"/>
          <a:ext cx="1852083" cy="1611312"/>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zh-TW" altLang="en-US" sz="3600" kern="1200"/>
        </a:p>
      </dsp:txBody>
      <dsp:txXfrm rot="-5400000">
        <a:off x="4058238" y="1996237"/>
        <a:ext cx="1109120" cy="1274851"/>
      </dsp:txXfrm>
    </dsp:sp>
    <dsp:sp modelId="{2DCA110C-3FC3-4669-993F-414C222477AD}">
      <dsp:nvSpPr>
        <dsp:cNvPr id="0" name=""/>
        <dsp:cNvSpPr/>
      </dsp:nvSpPr>
      <dsp:spPr>
        <a:xfrm rot="5400000">
          <a:off x="2819982" y="3400054"/>
          <a:ext cx="1852083" cy="1611312"/>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endParaRPr lang="zh-TW" altLang="en-US" sz="3000" kern="1200"/>
        </a:p>
      </dsp:txBody>
      <dsp:txXfrm rot="-5400000">
        <a:off x="3191463" y="3568285"/>
        <a:ext cx="1109120" cy="1274851"/>
      </dsp:txXfrm>
    </dsp:sp>
    <dsp:sp modelId="{F457D960-26B6-405D-930B-2F962658AE7D}">
      <dsp:nvSpPr>
        <dsp:cNvPr id="0" name=""/>
        <dsp:cNvSpPr/>
      </dsp:nvSpPr>
      <dsp:spPr>
        <a:xfrm>
          <a:off x="4600575" y="3650085"/>
          <a:ext cx="2066925" cy="1111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lvl="0" algn="l" defTabSz="1600200">
            <a:lnSpc>
              <a:spcPct val="90000"/>
            </a:lnSpc>
            <a:spcBef>
              <a:spcPct val="0"/>
            </a:spcBef>
            <a:spcAft>
              <a:spcPct val="35000"/>
            </a:spcAft>
          </a:pPr>
          <a:endParaRPr lang="zh-TW" altLang="en-US" sz="3600" kern="1200"/>
        </a:p>
      </dsp:txBody>
      <dsp:txXfrm>
        <a:off x="4600575" y="3650085"/>
        <a:ext cx="2066925" cy="1111250"/>
      </dsp:txXfrm>
    </dsp:sp>
    <dsp:sp modelId="{6C3899CC-6309-45D0-A4B8-AB4550ED8C24}">
      <dsp:nvSpPr>
        <dsp:cNvPr id="0" name=""/>
        <dsp:cNvSpPr/>
      </dsp:nvSpPr>
      <dsp:spPr>
        <a:xfrm rot="5400000">
          <a:off x="1079764" y="3400054"/>
          <a:ext cx="1852083" cy="1611312"/>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zh-TW" altLang="en-US" sz="3600" kern="1200"/>
        </a:p>
      </dsp:txBody>
      <dsp:txXfrm rot="-5400000">
        <a:off x="1451245" y="3568285"/>
        <a:ext cx="1109120" cy="1274851"/>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295</Words>
  <Characters>1683</Characters>
  <Application>Microsoft Office Word</Application>
  <DocSecurity>0</DocSecurity>
  <Lines>14</Lines>
  <Paragraphs>3</Paragraphs>
  <ScaleCrop>false</ScaleCrop>
  <Company>Toshiba</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3</cp:revision>
  <dcterms:created xsi:type="dcterms:W3CDTF">2014-09-07T07:21:00Z</dcterms:created>
  <dcterms:modified xsi:type="dcterms:W3CDTF">2014-09-08T02:54:00Z</dcterms:modified>
</cp:coreProperties>
</file>